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59" w:rsidRDefault="000E0959" w:rsidP="000E0959">
      <w:pPr>
        <w:rPr>
          <w:rFonts w:ascii="Georgia" w:eastAsia="Times New Roman" w:hAnsi="Georgia" w:cs="Times New Roman"/>
          <w:color w:val="333333"/>
          <w:sz w:val="22"/>
          <w:szCs w:val="22"/>
          <w:shd w:val="clear" w:color="auto" w:fill="FFFFFF"/>
        </w:rPr>
      </w:pPr>
      <w:r>
        <w:rPr>
          <w:rFonts w:ascii="Georgia" w:eastAsia="Times New Roman" w:hAnsi="Georgia" w:cs="Times New Roman"/>
          <w:color w:val="333333"/>
          <w:sz w:val="22"/>
          <w:szCs w:val="22"/>
          <w:shd w:val="clear" w:color="auto" w:fill="FFFFFF"/>
        </w:rPr>
        <w:t>Name</w:t>
      </w:r>
      <w:proofErr w:type="gramStart"/>
      <w:r>
        <w:rPr>
          <w:rFonts w:ascii="Georgia" w:eastAsia="Times New Roman" w:hAnsi="Georgia" w:cs="Times New Roman"/>
          <w:color w:val="333333"/>
          <w:sz w:val="22"/>
          <w:szCs w:val="22"/>
          <w:shd w:val="clear" w:color="auto" w:fill="FFFFFF"/>
        </w:rPr>
        <w:t>:_</w:t>
      </w:r>
      <w:proofErr w:type="gramEnd"/>
      <w:r>
        <w:rPr>
          <w:rFonts w:ascii="Georgia" w:eastAsia="Times New Roman" w:hAnsi="Georgia" w:cs="Times New Roman"/>
          <w:color w:val="333333"/>
          <w:sz w:val="22"/>
          <w:szCs w:val="22"/>
          <w:shd w:val="clear" w:color="auto" w:fill="FFFFFF"/>
        </w:rPr>
        <w:t>_______________________</w:t>
      </w:r>
      <w:r>
        <w:rPr>
          <w:rFonts w:ascii="Georgia" w:eastAsia="Times New Roman" w:hAnsi="Georgia" w:cs="Times New Roman"/>
          <w:color w:val="333333"/>
          <w:sz w:val="22"/>
          <w:szCs w:val="22"/>
          <w:shd w:val="clear" w:color="auto" w:fill="FFFFFF"/>
        </w:rPr>
        <w:tab/>
      </w:r>
      <w:r>
        <w:rPr>
          <w:rFonts w:ascii="Georgia" w:eastAsia="Times New Roman" w:hAnsi="Georgia" w:cs="Times New Roman"/>
          <w:color w:val="333333"/>
          <w:sz w:val="22"/>
          <w:szCs w:val="22"/>
          <w:shd w:val="clear" w:color="auto" w:fill="FFFFFF"/>
        </w:rPr>
        <w:tab/>
        <w:t>Date:__________________</w:t>
      </w:r>
      <w:r>
        <w:rPr>
          <w:rFonts w:ascii="Georgia" w:eastAsia="Times New Roman" w:hAnsi="Georgia" w:cs="Times New Roman"/>
          <w:color w:val="333333"/>
          <w:sz w:val="22"/>
          <w:szCs w:val="22"/>
          <w:shd w:val="clear" w:color="auto" w:fill="FFFFFF"/>
        </w:rPr>
        <w:tab/>
      </w:r>
      <w:r>
        <w:rPr>
          <w:rFonts w:ascii="Georgia" w:eastAsia="Times New Roman" w:hAnsi="Georgia" w:cs="Times New Roman"/>
          <w:color w:val="333333"/>
          <w:sz w:val="22"/>
          <w:szCs w:val="22"/>
          <w:shd w:val="clear" w:color="auto" w:fill="FFFFFF"/>
        </w:rPr>
        <w:tab/>
        <w:t>Period:_____</w:t>
      </w:r>
    </w:p>
    <w:p w:rsidR="000E0959" w:rsidRDefault="000E0959" w:rsidP="000E0959">
      <w:pPr>
        <w:rPr>
          <w:rFonts w:ascii="Georgia" w:eastAsia="Times New Roman" w:hAnsi="Georgia" w:cs="Times New Roman"/>
          <w:color w:val="333333"/>
          <w:sz w:val="22"/>
          <w:szCs w:val="22"/>
          <w:shd w:val="clear" w:color="auto" w:fill="FFFFFF"/>
        </w:rPr>
      </w:pPr>
    </w:p>
    <w:p w:rsidR="000E0959" w:rsidRPr="000E0959" w:rsidRDefault="000E0959" w:rsidP="000E0959">
      <w:pPr>
        <w:jc w:val="center"/>
        <w:rPr>
          <w:rFonts w:ascii="Georgia" w:eastAsia="Times New Roman" w:hAnsi="Georgia" w:cs="Times New Roman"/>
          <w:b/>
          <w:color w:val="333333"/>
          <w:shd w:val="clear" w:color="auto" w:fill="FFFFFF"/>
        </w:rPr>
      </w:pPr>
      <w:r>
        <w:rPr>
          <w:rFonts w:ascii="Georgia" w:eastAsia="Times New Roman" w:hAnsi="Georgia" w:cs="Times New Roman"/>
          <w:b/>
          <w:color w:val="333333"/>
          <w:shd w:val="clear" w:color="auto" w:fill="FFFFFF"/>
        </w:rPr>
        <w:t>Right Word vs. The Almost-Right Word</w:t>
      </w:r>
    </w:p>
    <w:p w:rsidR="00C37698" w:rsidRDefault="00C37698" w:rsidP="000E0959">
      <w:pPr>
        <w:rPr>
          <w:rFonts w:ascii="Georgia" w:eastAsia="Times New Roman" w:hAnsi="Georgia" w:cs="Times New Roman"/>
          <w:color w:val="333333"/>
          <w:sz w:val="22"/>
          <w:szCs w:val="22"/>
          <w:shd w:val="clear" w:color="auto" w:fill="FFFFFF"/>
        </w:rPr>
      </w:pPr>
    </w:p>
    <w:p w:rsidR="000E0959" w:rsidRPr="0067072D" w:rsidRDefault="00C37698" w:rsidP="000E0959">
      <w:pPr>
        <w:rPr>
          <w:rFonts w:ascii="Georgia" w:eastAsia="Times New Roman" w:hAnsi="Georgia" w:cs="Times New Roman"/>
          <w:color w:val="333333"/>
          <w:sz w:val="20"/>
          <w:szCs w:val="20"/>
          <w:shd w:val="clear" w:color="auto" w:fill="FFFFFF"/>
        </w:rPr>
      </w:pPr>
      <w:r w:rsidRPr="0067072D">
        <w:rPr>
          <w:rFonts w:ascii="Georgia" w:eastAsia="Times New Roman" w:hAnsi="Georgia" w:cs="Times New Roman"/>
          <w:color w:val="333333"/>
          <w:sz w:val="20"/>
          <w:szCs w:val="20"/>
          <w:shd w:val="clear" w:color="auto" w:fill="FFFFFF"/>
        </w:rPr>
        <w:t>Directions: Please read the following two passages.  Compare them, and then respond to the</w:t>
      </w:r>
      <w:r w:rsidR="0067072D" w:rsidRPr="0067072D">
        <w:rPr>
          <w:rFonts w:ascii="Georgia" w:eastAsia="Times New Roman" w:hAnsi="Georgia" w:cs="Times New Roman"/>
          <w:color w:val="333333"/>
          <w:sz w:val="20"/>
          <w:szCs w:val="20"/>
          <w:shd w:val="clear" w:color="auto" w:fill="FFFFFF"/>
        </w:rPr>
        <w:t xml:space="preserve"> following question.</w:t>
      </w:r>
    </w:p>
    <w:p w:rsidR="000E0959" w:rsidRDefault="000E0959" w:rsidP="00C37698">
      <w:pPr>
        <w:rPr>
          <w:rFonts w:ascii="Georgia" w:eastAsia="Times New Roman" w:hAnsi="Georgia" w:cs="Times New Roman"/>
          <w:color w:val="333333"/>
          <w:sz w:val="22"/>
          <w:szCs w:val="22"/>
          <w:shd w:val="clear" w:color="auto" w:fill="FFFFFF"/>
        </w:rPr>
      </w:pPr>
    </w:p>
    <w:p w:rsidR="00C37698" w:rsidRPr="00C37698" w:rsidRDefault="00C37698" w:rsidP="00C37698">
      <w:pPr>
        <w:rPr>
          <w:rFonts w:ascii="Georgia" w:eastAsia="Times New Roman" w:hAnsi="Georgia" w:cs="Times New Roman"/>
          <w:color w:val="333333"/>
          <w:sz w:val="22"/>
          <w:szCs w:val="22"/>
          <w:shd w:val="clear" w:color="auto" w:fill="FFFFFF"/>
        </w:rPr>
      </w:pPr>
      <w:r w:rsidRPr="00C37698">
        <w:rPr>
          <w:rFonts w:ascii="Georgia" w:eastAsia="Times New Roman" w:hAnsi="Georgia" w:cs="Times New Roman"/>
          <w:color w:val="333333"/>
          <w:sz w:val="22"/>
          <w:szCs w:val="22"/>
          <w:shd w:val="clear" w:color="auto" w:fill="FFFFFF"/>
        </w:rPr>
        <w:t xml:space="preserve">Actual excerpt from the novel, </w:t>
      </w:r>
      <w:r w:rsidRPr="00C37698">
        <w:rPr>
          <w:rFonts w:ascii="Georgia" w:eastAsia="Times New Roman" w:hAnsi="Georgia" w:cs="Times New Roman"/>
          <w:i/>
          <w:color w:val="333333"/>
          <w:sz w:val="22"/>
          <w:szCs w:val="22"/>
          <w:shd w:val="clear" w:color="auto" w:fill="FFFFFF"/>
        </w:rPr>
        <w:t>The Great Gatsby</w:t>
      </w:r>
      <w:r w:rsidRPr="00C37698">
        <w:rPr>
          <w:rFonts w:ascii="Georgia" w:eastAsia="Times New Roman" w:hAnsi="Georgia" w:cs="Times New Roman"/>
          <w:color w:val="333333"/>
          <w:sz w:val="22"/>
          <w:szCs w:val="22"/>
          <w:shd w:val="clear" w:color="auto" w:fill="FFFFFF"/>
        </w:rPr>
        <w:t>, by F. Scott Fitzgerald:</w:t>
      </w:r>
    </w:p>
    <w:p w:rsidR="00C37698" w:rsidRPr="00C37698" w:rsidRDefault="00C37698" w:rsidP="00C37698">
      <w:pPr>
        <w:rPr>
          <w:rFonts w:ascii="Georgia" w:eastAsia="Times New Roman" w:hAnsi="Georgia" w:cs="Times New Roman"/>
          <w:color w:val="333333"/>
          <w:sz w:val="22"/>
          <w:szCs w:val="22"/>
          <w:shd w:val="clear" w:color="auto" w:fill="FFFFFF"/>
        </w:rPr>
      </w:pPr>
    </w:p>
    <w:p w:rsidR="000E0959" w:rsidRPr="00C37698" w:rsidRDefault="000E0959" w:rsidP="000E0959">
      <w:pPr>
        <w:ind w:left="1440"/>
        <w:rPr>
          <w:rFonts w:ascii="Georgia" w:eastAsia="Times New Roman" w:hAnsi="Georgia" w:cs="Times New Roman"/>
          <w:i/>
          <w:sz w:val="22"/>
          <w:szCs w:val="22"/>
        </w:rPr>
      </w:pPr>
      <w:r w:rsidRPr="00C37698">
        <w:rPr>
          <w:rFonts w:ascii="Georgia" w:eastAsia="Times New Roman" w:hAnsi="Georgia" w:cs="Times New Roman"/>
          <w:i/>
          <w:color w:val="333333"/>
          <w:sz w:val="22"/>
          <w:szCs w:val="22"/>
          <w:shd w:val="clear" w:color="auto" w:fill="FFFFFF"/>
        </w:rPr>
        <w:t>Most of the big shore places were closed now and there were hardly any lights except the shadowy, moving glow of a ferryboat across the Sound. And as the moon rose higher the inessential houses began to melt away until gradually I became aware of the old island here that flowered once for Dutch sailors’ eyes — 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w:t>
      </w:r>
    </w:p>
    <w:p w:rsidR="00C37698" w:rsidRPr="00C37698" w:rsidRDefault="00C37698" w:rsidP="00C37698">
      <w:pPr>
        <w:rPr>
          <w:rFonts w:ascii="Georgia" w:eastAsia="Times New Roman" w:hAnsi="Georgia" w:cs="Times New Roman"/>
          <w:color w:val="333333"/>
          <w:sz w:val="22"/>
          <w:szCs w:val="22"/>
          <w:shd w:val="clear" w:color="auto" w:fill="FFFFFF"/>
        </w:rPr>
      </w:pPr>
    </w:p>
    <w:p w:rsidR="00C37698" w:rsidRPr="00C37698" w:rsidRDefault="00C37698" w:rsidP="00C37698">
      <w:pPr>
        <w:rPr>
          <w:rFonts w:ascii="Times" w:eastAsia="Times New Roman" w:hAnsi="Times" w:cs="Times New Roman"/>
          <w:sz w:val="22"/>
          <w:szCs w:val="22"/>
        </w:rPr>
      </w:pPr>
      <w:r w:rsidRPr="00C37698">
        <w:rPr>
          <w:rFonts w:ascii="Georgia" w:eastAsia="Times New Roman" w:hAnsi="Georgia" w:cs="Times New Roman"/>
          <w:color w:val="333333"/>
          <w:sz w:val="22"/>
          <w:szCs w:val="22"/>
          <w:shd w:val="clear" w:color="auto" w:fill="FFFFFF"/>
        </w:rPr>
        <w:t xml:space="preserve">This second excerpt has been altered with the help of a thesaurus: </w:t>
      </w:r>
    </w:p>
    <w:p w:rsidR="000E0959" w:rsidRPr="00C37698" w:rsidRDefault="000E0959" w:rsidP="000E0959">
      <w:pPr>
        <w:rPr>
          <w:rFonts w:ascii="Georgia" w:eastAsia="Times New Roman" w:hAnsi="Georgia" w:cs="Times New Roman"/>
          <w:i/>
          <w:color w:val="333333"/>
          <w:sz w:val="22"/>
          <w:szCs w:val="22"/>
          <w:shd w:val="clear" w:color="auto" w:fill="FFFFFF"/>
        </w:rPr>
      </w:pPr>
    </w:p>
    <w:p w:rsidR="00C37698" w:rsidRPr="0067072D" w:rsidRDefault="000E0959" w:rsidP="0067072D">
      <w:pPr>
        <w:ind w:left="1440"/>
        <w:rPr>
          <w:rFonts w:ascii="Times" w:eastAsia="Times New Roman" w:hAnsi="Times" w:cs="Times New Roman"/>
          <w:i/>
          <w:sz w:val="22"/>
          <w:szCs w:val="22"/>
        </w:rPr>
      </w:pPr>
      <w:r w:rsidRPr="00C37698">
        <w:rPr>
          <w:rFonts w:ascii="Georgia" w:eastAsia="Times New Roman" w:hAnsi="Georgia" w:cs="Times New Roman"/>
          <w:i/>
          <w:color w:val="333333"/>
          <w:sz w:val="22"/>
          <w:szCs w:val="22"/>
          <w:shd w:val="clear" w:color="auto" w:fill="FFFFFF"/>
        </w:rPr>
        <w:t>Most of the enormous seaside locations were shut now and there were barely any beams except the faint, transitory radiance of a ferryboat across the Sound. And as the moon mounted higher the useless mansions began to melt away until progressively I became aware of the ancient island here that bloomed once for Dutch sailors’ eyes – a brand-new, emerald chest of the contemporary world. Its lost trees, the trees that had made way for Gatsby’s cottage, had once spoke in whispers to the final and best of all human aspirations; for a short thrilling instant man must have held his breath in the presence of America, brought into a gorgeous reflection he neither comprehended nor wanted, face to face for the last time in history with something equal to his ability for perturbation.</w:t>
      </w:r>
    </w:p>
    <w:p w:rsidR="00C37698" w:rsidRPr="00984AC5" w:rsidRDefault="00C37698" w:rsidP="00984AC5">
      <w:pPr>
        <w:shd w:val="clear" w:color="auto" w:fill="FFFFFF"/>
        <w:spacing w:before="100" w:beforeAutospacing="1" w:after="48" w:line="360" w:lineRule="atLeast"/>
        <w:rPr>
          <w:rFonts w:ascii="Georgia" w:eastAsia="Times New Roman" w:hAnsi="Georgia" w:cs="Times New Roman"/>
          <w:color w:val="333333"/>
          <w:sz w:val="22"/>
          <w:szCs w:val="22"/>
        </w:rPr>
      </w:pPr>
      <w:bookmarkStart w:id="0" w:name="_GoBack"/>
      <w:bookmarkEnd w:id="0"/>
      <w:r w:rsidRPr="00984AC5">
        <w:rPr>
          <w:rFonts w:ascii="Georgia" w:eastAsia="Times New Roman" w:hAnsi="Georgia" w:cs="Times New Roman"/>
          <w:color w:val="333333"/>
          <w:sz w:val="22"/>
          <w:szCs w:val="22"/>
        </w:rPr>
        <w:t>How do these two passages illustrate the importance of choosing precise words?</w:t>
      </w:r>
    </w:p>
    <w:p w:rsidR="0067072D" w:rsidRDefault="0067072D" w:rsidP="0067072D">
      <w:pPr>
        <w:pBdr>
          <w:bottom w:val="single" w:sz="12" w:space="1" w:color="auto"/>
        </w:pBdr>
        <w:shd w:val="clear" w:color="auto" w:fill="FFFFFF"/>
        <w:spacing w:before="100" w:beforeAutospacing="1" w:after="48" w:line="360" w:lineRule="atLeast"/>
        <w:rPr>
          <w:rFonts w:ascii="Georgia" w:eastAsia="Times New Roman" w:hAnsi="Georgia" w:cs="Times New Roman"/>
          <w:color w:val="333333"/>
          <w:sz w:val="22"/>
          <w:szCs w:val="22"/>
        </w:rPr>
      </w:pPr>
    </w:p>
    <w:p w:rsidR="0067072D" w:rsidRDefault="0067072D" w:rsidP="0067072D">
      <w:pPr>
        <w:pBdr>
          <w:bottom w:val="single" w:sz="12" w:space="1" w:color="auto"/>
        </w:pBdr>
        <w:shd w:val="clear" w:color="auto" w:fill="FFFFFF"/>
        <w:spacing w:before="100" w:beforeAutospacing="1" w:after="48" w:line="360" w:lineRule="atLeast"/>
        <w:rPr>
          <w:rFonts w:ascii="Georgia" w:eastAsia="Times New Roman" w:hAnsi="Georgia" w:cs="Times New Roman"/>
          <w:color w:val="333333"/>
          <w:sz w:val="22"/>
          <w:szCs w:val="22"/>
        </w:rPr>
      </w:pPr>
    </w:p>
    <w:p w:rsidR="0067072D" w:rsidRPr="0067072D" w:rsidRDefault="0067072D" w:rsidP="0067072D">
      <w:pPr>
        <w:rPr>
          <w:rFonts w:ascii="Times" w:eastAsia="Times New Roman" w:hAnsi="Times" w:cs="Times New Roman"/>
          <w:sz w:val="20"/>
          <w:szCs w:val="20"/>
        </w:rPr>
      </w:pPr>
      <w:r w:rsidRPr="0067072D">
        <w:rPr>
          <w:rFonts w:ascii="Georgia" w:eastAsia="Times New Roman" w:hAnsi="Georgia" w:cs="Times New Roman"/>
          <w:color w:val="333333"/>
          <w:sz w:val="20"/>
          <w:szCs w:val="20"/>
        </w:rPr>
        <w:t xml:space="preserve">Directions: After reading the article, “An Ode to the King of </w:t>
      </w:r>
      <w:proofErr w:type="spellStart"/>
      <w:r w:rsidRPr="0067072D">
        <w:rPr>
          <w:rFonts w:ascii="Georgia" w:eastAsia="Times New Roman" w:hAnsi="Georgia" w:cs="Times New Roman"/>
          <w:color w:val="333333"/>
          <w:sz w:val="20"/>
          <w:szCs w:val="20"/>
        </w:rPr>
        <w:t>Writerly</w:t>
      </w:r>
      <w:proofErr w:type="spellEnd"/>
      <w:r w:rsidRPr="0067072D">
        <w:rPr>
          <w:rFonts w:ascii="Georgia" w:eastAsia="Times New Roman" w:hAnsi="Georgia" w:cs="Times New Roman"/>
          <w:color w:val="333333"/>
          <w:sz w:val="20"/>
          <w:szCs w:val="20"/>
        </w:rPr>
        <w:t xml:space="preserve"> Tools,” </w:t>
      </w:r>
      <w:proofErr w:type="gramStart"/>
      <w:r w:rsidRPr="0067072D">
        <w:rPr>
          <w:rFonts w:ascii="Georgia" w:eastAsia="Times New Roman" w:hAnsi="Georgia" w:cs="Times New Roman"/>
          <w:color w:val="333333"/>
          <w:sz w:val="20"/>
          <w:szCs w:val="20"/>
        </w:rPr>
        <w:t>respond</w:t>
      </w:r>
      <w:proofErr w:type="gramEnd"/>
      <w:r w:rsidRPr="0067072D">
        <w:rPr>
          <w:rFonts w:ascii="Georgia" w:eastAsia="Times New Roman" w:hAnsi="Georgia" w:cs="Times New Roman"/>
          <w:color w:val="333333"/>
          <w:sz w:val="20"/>
          <w:szCs w:val="20"/>
        </w:rPr>
        <w:t xml:space="preserve"> to the following questions.</w:t>
      </w:r>
      <w:r w:rsidRPr="0067072D">
        <w:rPr>
          <w:rFonts w:ascii="Georgia" w:eastAsia="Times New Roman" w:hAnsi="Georgia" w:cs="Times New Roman"/>
          <w:color w:val="333333"/>
          <w:sz w:val="20"/>
          <w:szCs w:val="20"/>
          <w:shd w:val="clear" w:color="auto" w:fill="FFFFFF"/>
        </w:rPr>
        <w:t> </w:t>
      </w:r>
      <w:r w:rsidRPr="0067072D">
        <w:rPr>
          <w:rFonts w:ascii="Times" w:eastAsia="Times New Roman" w:hAnsi="Times" w:cs="Times New Roman"/>
          <w:sz w:val="20"/>
          <w:szCs w:val="20"/>
        </w:rPr>
        <w:t xml:space="preserve"> </w:t>
      </w:r>
    </w:p>
    <w:p w:rsidR="0067072D" w:rsidRPr="0067072D" w:rsidRDefault="0067072D" w:rsidP="0067072D">
      <w:pPr>
        <w:numPr>
          <w:ilvl w:val="0"/>
          <w:numId w:val="2"/>
        </w:numPr>
        <w:shd w:val="clear" w:color="auto" w:fill="FFFFFF"/>
        <w:spacing w:before="100" w:beforeAutospacing="1" w:after="48" w:line="840" w:lineRule="auto"/>
        <w:ind w:left="619"/>
        <w:rPr>
          <w:rFonts w:ascii="Georgia" w:eastAsia="Times New Roman" w:hAnsi="Georgia" w:cs="Times New Roman"/>
          <w:color w:val="333333"/>
          <w:sz w:val="22"/>
          <w:szCs w:val="22"/>
        </w:rPr>
      </w:pPr>
      <w:r w:rsidRPr="0067072D">
        <w:rPr>
          <w:rFonts w:ascii="Georgia" w:eastAsia="Times New Roman" w:hAnsi="Georgia" w:cs="Times New Roman"/>
          <w:color w:val="333333"/>
          <w:sz w:val="22"/>
          <w:szCs w:val="22"/>
        </w:rPr>
        <w:t>Why did the writer write a love poem to her thesaurus?</w:t>
      </w:r>
    </w:p>
    <w:p w:rsidR="0067072D" w:rsidRPr="0067072D" w:rsidRDefault="0067072D" w:rsidP="0067072D">
      <w:pPr>
        <w:numPr>
          <w:ilvl w:val="0"/>
          <w:numId w:val="2"/>
        </w:numPr>
        <w:shd w:val="clear" w:color="auto" w:fill="FFFFFF"/>
        <w:spacing w:before="100" w:beforeAutospacing="1" w:after="48" w:line="840" w:lineRule="auto"/>
        <w:ind w:left="619"/>
        <w:rPr>
          <w:rFonts w:ascii="Georgia" w:eastAsia="Times New Roman" w:hAnsi="Georgia" w:cs="Times New Roman"/>
          <w:color w:val="333333"/>
          <w:sz w:val="22"/>
          <w:szCs w:val="22"/>
        </w:rPr>
      </w:pPr>
      <w:r w:rsidRPr="0067072D">
        <w:rPr>
          <w:rFonts w:ascii="Georgia" w:eastAsia="Times New Roman" w:hAnsi="Georgia" w:cs="Times New Roman"/>
          <w:color w:val="333333"/>
          <w:sz w:val="22"/>
          <w:szCs w:val="22"/>
        </w:rPr>
        <w:t>How does a Roget’s style thesaurus organize information differently from an online thesaurus?</w:t>
      </w:r>
    </w:p>
    <w:p w:rsidR="0067072D" w:rsidRPr="0067072D" w:rsidRDefault="0067072D" w:rsidP="0067072D">
      <w:pPr>
        <w:numPr>
          <w:ilvl w:val="0"/>
          <w:numId w:val="2"/>
        </w:numPr>
        <w:shd w:val="clear" w:color="auto" w:fill="FFFFFF"/>
        <w:spacing w:before="100" w:beforeAutospacing="1" w:after="48" w:line="840" w:lineRule="auto"/>
        <w:ind w:left="619"/>
        <w:rPr>
          <w:rFonts w:ascii="Georgia" w:eastAsia="Times New Roman" w:hAnsi="Georgia" w:cs="Times New Roman"/>
          <w:color w:val="333333"/>
          <w:sz w:val="22"/>
          <w:szCs w:val="22"/>
        </w:rPr>
      </w:pPr>
      <w:r w:rsidRPr="0067072D">
        <w:rPr>
          <w:rFonts w:ascii="Georgia" w:eastAsia="Times New Roman" w:hAnsi="Georgia" w:cs="Times New Roman"/>
          <w:color w:val="333333"/>
          <w:sz w:val="22"/>
          <w:szCs w:val="22"/>
        </w:rPr>
        <w:t>What advantage does the author see to Roget’s way of organizing synonyms?</w:t>
      </w:r>
    </w:p>
    <w:p w:rsidR="0067072D" w:rsidRPr="0067072D" w:rsidRDefault="0067072D" w:rsidP="0067072D">
      <w:pPr>
        <w:numPr>
          <w:ilvl w:val="0"/>
          <w:numId w:val="2"/>
        </w:numPr>
        <w:shd w:val="clear" w:color="auto" w:fill="FFFFFF"/>
        <w:spacing w:before="100" w:beforeAutospacing="1" w:after="48" w:line="840" w:lineRule="auto"/>
        <w:ind w:left="619"/>
        <w:rPr>
          <w:rFonts w:ascii="Georgia" w:eastAsia="Times New Roman" w:hAnsi="Georgia" w:cs="Times New Roman"/>
          <w:color w:val="333333"/>
          <w:sz w:val="22"/>
          <w:szCs w:val="22"/>
        </w:rPr>
      </w:pPr>
      <w:r w:rsidRPr="0067072D">
        <w:rPr>
          <w:rFonts w:ascii="Georgia" w:eastAsia="Times New Roman" w:hAnsi="Georgia" w:cs="Times New Roman"/>
          <w:color w:val="333333"/>
          <w:sz w:val="22"/>
          <w:szCs w:val="22"/>
        </w:rPr>
        <w:t>In what way can a thesaurus be a powerful tool?</w:t>
      </w:r>
    </w:p>
    <w:p w:rsidR="000E0959" w:rsidRPr="0067072D" w:rsidRDefault="0067072D" w:rsidP="0067072D">
      <w:pPr>
        <w:numPr>
          <w:ilvl w:val="0"/>
          <w:numId w:val="2"/>
        </w:numPr>
        <w:shd w:val="clear" w:color="auto" w:fill="FFFFFF"/>
        <w:spacing w:before="100" w:beforeAutospacing="1" w:line="840" w:lineRule="auto"/>
        <w:ind w:left="619"/>
        <w:rPr>
          <w:rFonts w:ascii="Georgia" w:eastAsia="Times New Roman" w:hAnsi="Georgia" w:cs="Times New Roman"/>
          <w:color w:val="333333"/>
          <w:sz w:val="22"/>
          <w:szCs w:val="22"/>
        </w:rPr>
      </w:pPr>
      <w:r w:rsidRPr="0067072D">
        <w:rPr>
          <w:rFonts w:ascii="Georgia" w:eastAsia="Times New Roman" w:hAnsi="Georgia" w:cs="Times New Roman"/>
          <w:color w:val="333333"/>
          <w:sz w:val="22"/>
          <w:szCs w:val="22"/>
        </w:rPr>
        <w:t>How can this tool be abused?</w:t>
      </w:r>
    </w:p>
    <w:sectPr w:rsidR="000E0959" w:rsidRPr="0067072D" w:rsidSect="000E0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272C"/>
    <w:multiLevelType w:val="multilevel"/>
    <w:tmpl w:val="FC68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253BF"/>
    <w:multiLevelType w:val="hybridMultilevel"/>
    <w:tmpl w:val="27B4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05C86"/>
    <w:multiLevelType w:val="multilevel"/>
    <w:tmpl w:val="AF02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59"/>
    <w:rsid w:val="000942CB"/>
    <w:rsid w:val="000E0959"/>
    <w:rsid w:val="0067072D"/>
    <w:rsid w:val="007F614D"/>
    <w:rsid w:val="00984AC5"/>
    <w:rsid w:val="00AF6BED"/>
    <w:rsid w:val="00C3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CC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72D"/>
    <w:rPr>
      <w:color w:val="0000FF"/>
      <w:u w:val="single"/>
    </w:rPr>
  </w:style>
  <w:style w:type="character" w:customStyle="1" w:styleId="apple-converted-space">
    <w:name w:val="apple-converted-space"/>
    <w:basedOn w:val="DefaultParagraphFont"/>
    <w:rsid w:val="0067072D"/>
  </w:style>
  <w:style w:type="paragraph" w:styleId="ListParagraph">
    <w:name w:val="List Paragraph"/>
    <w:basedOn w:val="Normal"/>
    <w:uiPriority w:val="34"/>
    <w:qFormat/>
    <w:rsid w:val="00984A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72D"/>
    <w:rPr>
      <w:color w:val="0000FF"/>
      <w:u w:val="single"/>
    </w:rPr>
  </w:style>
  <w:style w:type="character" w:customStyle="1" w:styleId="apple-converted-space">
    <w:name w:val="apple-converted-space"/>
    <w:basedOn w:val="DefaultParagraphFont"/>
    <w:rsid w:val="0067072D"/>
  </w:style>
  <w:style w:type="paragraph" w:styleId="ListParagraph">
    <w:name w:val="List Paragraph"/>
    <w:basedOn w:val="Normal"/>
    <w:uiPriority w:val="34"/>
    <w:qFormat/>
    <w:rsid w:val="0098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5600">
      <w:bodyDiv w:val="1"/>
      <w:marLeft w:val="0"/>
      <w:marRight w:val="0"/>
      <w:marTop w:val="0"/>
      <w:marBottom w:val="0"/>
      <w:divBdr>
        <w:top w:val="none" w:sz="0" w:space="0" w:color="auto"/>
        <w:left w:val="none" w:sz="0" w:space="0" w:color="auto"/>
        <w:bottom w:val="none" w:sz="0" w:space="0" w:color="auto"/>
        <w:right w:val="none" w:sz="0" w:space="0" w:color="auto"/>
      </w:divBdr>
    </w:div>
    <w:div w:id="684552935">
      <w:bodyDiv w:val="1"/>
      <w:marLeft w:val="0"/>
      <w:marRight w:val="0"/>
      <w:marTop w:val="0"/>
      <w:marBottom w:val="0"/>
      <w:divBdr>
        <w:top w:val="none" w:sz="0" w:space="0" w:color="auto"/>
        <w:left w:val="none" w:sz="0" w:space="0" w:color="auto"/>
        <w:bottom w:val="none" w:sz="0" w:space="0" w:color="auto"/>
        <w:right w:val="none" w:sz="0" w:space="0" w:color="auto"/>
      </w:divBdr>
    </w:div>
    <w:div w:id="1236862950">
      <w:bodyDiv w:val="1"/>
      <w:marLeft w:val="0"/>
      <w:marRight w:val="0"/>
      <w:marTop w:val="0"/>
      <w:marBottom w:val="0"/>
      <w:divBdr>
        <w:top w:val="none" w:sz="0" w:space="0" w:color="auto"/>
        <w:left w:val="none" w:sz="0" w:space="0" w:color="auto"/>
        <w:bottom w:val="none" w:sz="0" w:space="0" w:color="auto"/>
        <w:right w:val="none" w:sz="0" w:space="0" w:color="auto"/>
      </w:divBdr>
    </w:div>
    <w:div w:id="1297642939">
      <w:bodyDiv w:val="1"/>
      <w:marLeft w:val="0"/>
      <w:marRight w:val="0"/>
      <w:marTop w:val="0"/>
      <w:marBottom w:val="0"/>
      <w:divBdr>
        <w:top w:val="none" w:sz="0" w:space="0" w:color="auto"/>
        <w:left w:val="none" w:sz="0" w:space="0" w:color="auto"/>
        <w:bottom w:val="none" w:sz="0" w:space="0" w:color="auto"/>
        <w:right w:val="none" w:sz="0" w:space="0" w:color="auto"/>
      </w:divBdr>
    </w:div>
    <w:div w:id="1297906340">
      <w:bodyDiv w:val="1"/>
      <w:marLeft w:val="0"/>
      <w:marRight w:val="0"/>
      <w:marTop w:val="0"/>
      <w:marBottom w:val="0"/>
      <w:divBdr>
        <w:top w:val="none" w:sz="0" w:space="0" w:color="auto"/>
        <w:left w:val="none" w:sz="0" w:space="0" w:color="auto"/>
        <w:bottom w:val="none" w:sz="0" w:space="0" w:color="auto"/>
        <w:right w:val="none" w:sz="0" w:space="0" w:color="auto"/>
      </w:divBdr>
    </w:div>
    <w:div w:id="1917353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360</Words>
  <Characters>2055</Characters>
  <Application>Microsoft Macintosh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Steenblik</dc:creator>
  <cp:keywords/>
  <dc:description/>
  <cp:lastModifiedBy>Lindsay Steenblik</cp:lastModifiedBy>
  <cp:revision>1</cp:revision>
  <cp:lastPrinted>2013-11-08T14:34:00Z</cp:lastPrinted>
  <dcterms:created xsi:type="dcterms:W3CDTF">2013-11-08T03:35:00Z</dcterms:created>
  <dcterms:modified xsi:type="dcterms:W3CDTF">2013-11-08T21:27:00Z</dcterms:modified>
</cp:coreProperties>
</file>